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BE2" w:rsidRDefault="00CA5546" w:rsidP="00742A72">
      <w:pPr>
        <w:jc w:val="center"/>
        <w:rPr>
          <w:rFonts w:ascii="標楷體" w:eastAsia="標楷體" w:hAnsi="標楷體"/>
          <w:b/>
          <w:sz w:val="32"/>
          <w:szCs w:val="32"/>
        </w:rPr>
      </w:pPr>
      <w:r w:rsidRPr="00A65E3B">
        <w:rPr>
          <w:rFonts w:ascii="標楷體" w:eastAsia="標楷體" w:hAnsi="標楷體" w:hint="eastAsia"/>
          <w:b/>
          <w:sz w:val="28"/>
          <w:szCs w:val="28"/>
        </w:rPr>
        <w:t>新北市新莊區民安國民小學四省執行計</w:t>
      </w:r>
      <w:r w:rsidRPr="00742A72">
        <w:rPr>
          <w:rFonts w:ascii="標楷體" w:eastAsia="標楷體" w:hAnsi="標楷體" w:hint="eastAsia"/>
          <w:b/>
          <w:sz w:val="32"/>
          <w:szCs w:val="32"/>
        </w:rPr>
        <w:t>畫</w:t>
      </w:r>
    </w:p>
    <w:p w:rsidR="00842958" w:rsidRPr="00842958" w:rsidRDefault="00842958" w:rsidP="00842958">
      <w:pPr>
        <w:jc w:val="right"/>
        <w:rPr>
          <w:rFonts w:ascii="標楷體" w:eastAsia="標楷體" w:hAnsi="標楷體"/>
          <w:sz w:val="20"/>
          <w:szCs w:val="20"/>
        </w:rPr>
      </w:pPr>
      <w:r w:rsidRPr="00842958">
        <w:rPr>
          <w:rFonts w:ascii="標楷體" w:eastAsia="標楷體" w:hAnsi="標楷體" w:hint="eastAsia"/>
          <w:sz w:val="20"/>
          <w:szCs w:val="20"/>
        </w:rPr>
        <w:t>103年1月7日</w:t>
      </w:r>
      <w:r w:rsidR="00D72BF3">
        <w:rPr>
          <w:rFonts w:ascii="標楷體" w:eastAsia="標楷體" w:hAnsi="標楷體" w:hint="eastAsia"/>
          <w:sz w:val="20"/>
          <w:szCs w:val="20"/>
        </w:rPr>
        <w:t>第1036670235</w:t>
      </w:r>
      <w:r w:rsidR="00144F82">
        <w:rPr>
          <w:rFonts w:ascii="標楷體" w:eastAsia="標楷體" w:hAnsi="標楷體" w:hint="eastAsia"/>
          <w:sz w:val="20"/>
          <w:szCs w:val="20"/>
        </w:rPr>
        <w:t>號</w:t>
      </w:r>
      <w:r w:rsidR="00D72BF3">
        <w:rPr>
          <w:rFonts w:ascii="標楷體" w:eastAsia="標楷體" w:hAnsi="標楷體" w:hint="eastAsia"/>
          <w:sz w:val="20"/>
          <w:szCs w:val="20"/>
        </w:rPr>
        <w:t>簽</w:t>
      </w:r>
      <w:r w:rsidRPr="00842958">
        <w:rPr>
          <w:rFonts w:ascii="標楷體" w:eastAsia="標楷體" w:hAnsi="標楷體" w:hint="eastAsia"/>
          <w:sz w:val="20"/>
          <w:szCs w:val="20"/>
        </w:rPr>
        <w:t>修訂</w:t>
      </w:r>
    </w:p>
    <w:p w:rsidR="00CA5546" w:rsidRPr="00742A72" w:rsidRDefault="00CA5546" w:rsidP="00CA5546">
      <w:pPr>
        <w:pStyle w:val="a7"/>
        <w:numPr>
          <w:ilvl w:val="0"/>
          <w:numId w:val="1"/>
        </w:numPr>
        <w:ind w:leftChars="0"/>
        <w:rPr>
          <w:rFonts w:ascii="標楷體" w:eastAsia="標楷體" w:hAnsi="標楷體"/>
        </w:rPr>
      </w:pPr>
      <w:r w:rsidRPr="00742A72">
        <w:rPr>
          <w:rFonts w:ascii="標楷體" w:eastAsia="標楷體" w:hAnsi="標楷體" w:hint="eastAsia"/>
        </w:rPr>
        <w:t>目的</w:t>
      </w:r>
    </w:p>
    <w:p w:rsidR="00CA5546" w:rsidRPr="00742A72" w:rsidRDefault="00CA5546" w:rsidP="00CA5546">
      <w:pPr>
        <w:ind w:left="480"/>
        <w:rPr>
          <w:rFonts w:ascii="標楷體" w:eastAsia="標楷體" w:hAnsi="標楷體"/>
        </w:rPr>
      </w:pPr>
      <w:r w:rsidRPr="00742A72">
        <w:rPr>
          <w:rFonts w:ascii="標楷體" w:eastAsia="標楷體" w:hAnsi="標楷體" w:hint="eastAsia"/>
        </w:rPr>
        <w:t>為使新北市新莊區民安國民小學(以下簡稱本校)加強節約能源成效，</w:t>
      </w:r>
      <w:r w:rsidR="00C84B58">
        <w:rPr>
          <w:rFonts w:ascii="標楷體" w:eastAsia="標楷體" w:hAnsi="標楷體" w:hint="eastAsia"/>
        </w:rPr>
        <w:t>以</w:t>
      </w:r>
      <w:r w:rsidRPr="00742A72">
        <w:rPr>
          <w:rFonts w:ascii="標楷體" w:eastAsia="標楷體" w:hAnsi="標楷體" w:hint="eastAsia"/>
        </w:rPr>
        <w:t>達成四省專案計畫總目標及因應油電雙漲政策，並落實節能減碳行動，特定本計畫。</w:t>
      </w:r>
    </w:p>
    <w:p w:rsidR="00CA5546" w:rsidRPr="00742A72" w:rsidRDefault="00CA5546" w:rsidP="00CA5546">
      <w:pPr>
        <w:pStyle w:val="a7"/>
        <w:numPr>
          <w:ilvl w:val="0"/>
          <w:numId w:val="1"/>
        </w:numPr>
        <w:ind w:leftChars="0"/>
        <w:rPr>
          <w:rFonts w:ascii="標楷體" w:eastAsia="標楷體" w:hAnsi="標楷體"/>
        </w:rPr>
      </w:pPr>
      <w:r w:rsidRPr="00742A72">
        <w:rPr>
          <w:rFonts w:ascii="標楷體" w:eastAsia="標楷體" w:hAnsi="標楷體" w:hint="eastAsia"/>
        </w:rPr>
        <w:t>依據</w:t>
      </w:r>
    </w:p>
    <w:p w:rsidR="00CA5546" w:rsidRPr="00842958" w:rsidRDefault="00842958" w:rsidP="00842958">
      <w:pPr>
        <w:ind w:leftChars="177" w:left="425"/>
        <w:rPr>
          <w:rFonts w:ascii="標楷體" w:eastAsia="標楷體" w:hAnsi="標楷體"/>
        </w:rPr>
      </w:pPr>
      <w:r w:rsidRPr="00842958">
        <w:rPr>
          <w:rFonts w:ascii="標楷體" w:eastAsia="標楷體" w:hAnsi="標楷體" w:hint="eastAsia"/>
        </w:rPr>
        <w:t>依</w:t>
      </w:r>
      <w:r w:rsidR="00CA5546" w:rsidRPr="00842958">
        <w:rPr>
          <w:rFonts w:ascii="標楷體" w:eastAsia="標楷體" w:hAnsi="標楷體" w:hint="eastAsia"/>
        </w:rPr>
        <w:t>新北市政府教育局101年6月5日北教環字第1011862690號函</w:t>
      </w:r>
      <w:r>
        <w:rPr>
          <w:rFonts w:ascii="標楷體" w:eastAsia="標楷體" w:hAnsi="標楷體" w:hint="eastAsia"/>
        </w:rPr>
        <w:t>及</w:t>
      </w:r>
      <w:r w:rsidRPr="00842958">
        <w:rPr>
          <w:rFonts w:ascii="標楷體" w:eastAsia="標楷體" w:hAnsi="標楷體" w:hint="eastAsia"/>
        </w:rPr>
        <w:t>10</w:t>
      </w:r>
      <w:r w:rsidR="00F140B9">
        <w:rPr>
          <w:rFonts w:ascii="標楷體" w:eastAsia="標楷體" w:hAnsi="標楷體" w:hint="eastAsia"/>
        </w:rPr>
        <w:t>2</w:t>
      </w:r>
      <w:r w:rsidRPr="00842958">
        <w:rPr>
          <w:rFonts w:ascii="標楷體" w:eastAsia="標楷體" w:hAnsi="標楷體" w:hint="eastAsia"/>
        </w:rPr>
        <w:t>年</w:t>
      </w:r>
      <w:r w:rsidR="00F140B9">
        <w:rPr>
          <w:rFonts w:ascii="標楷體" w:eastAsia="標楷體" w:hAnsi="標楷體" w:hint="eastAsia"/>
        </w:rPr>
        <w:t>12</w:t>
      </w:r>
      <w:r w:rsidRPr="00842958">
        <w:rPr>
          <w:rFonts w:ascii="標楷體" w:eastAsia="標楷體" w:hAnsi="標楷體" w:hint="eastAsia"/>
        </w:rPr>
        <w:t>月</w:t>
      </w:r>
      <w:r w:rsidR="00F140B9">
        <w:rPr>
          <w:rFonts w:ascii="標楷體" w:eastAsia="標楷體" w:hAnsi="標楷體" w:hint="eastAsia"/>
        </w:rPr>
        <w:t>27</w:t>
      </w:r>
      <w:r w:rsidRPr="00842958">
        <w:rPr>
          <w:rFonts w:ascii="標楷體" w:eastAsia="標楷體" w:hAnsi="標楷體" w:hint="eastAsia"/>
        </w:rPr>
        <w:t>日</w:t>
      </w:r>
      <w:r w:rsidR="00F140B9" w:rsidRPr="00F140B9">
        <w:rPr>
          <w:rFonts w:ascii="標楷體" w:eastAsia="標楷體" w:hAnsi="標楷體" w:hint="eastAsia"/>
        </w:rPr>
        <w:t>北教環字第1023310320號</w:t>
      </w:r>
      <w:r w:rsidRPr="00842958">
        <w:rPr>
          <w:rFonts w:ascii="標楷體" w:eastAsia="標楷體" w:hAnsi="標楷體" w:hint="eastAsia"/>
        </w:rPr>
        <w:t>函</w:t>
      </w:r>
      <w:r w:rsidR="00CA5546" w:rsidRPr="00842958">
        <w:rPr>
          <w:rFonts w:ascii="標楷體" w:eastAsia="標楷體" w:hAnsi="標楷體" w:hint="eastAsia"/>
        </w:rPr>
        <w:t>辦理。</w:t>
      </w:r>
    </w:p>
    <w:p w:rsidR="00CA5546" w:rsidRPr="00742A72" w:rsidRDefault="00D74CFC" w:rsidP="00C65D0D">
      <w:pPr>
        <w:pStyle w:val="a7"/>
        <w:numPr>
          <w:ilvl w:val="0"/>
          <w:numId w:val="1"/>
        </w:numPr>
        <w:ind w:leftChars="0"/>
        <w:rPr>
          <w:rFonts w:ascii="標楷體" w:eastAsia="標楷體" w:hAnsi="標楷體"/>
        </w:rPr>
      </w:pPr>
      <w:r w:rsidRPr="00742A72">
        <w:rPr>
          <w:rFonts w:ascii="標楷體" w:eastAsia="標楷體" w:hAnsi="標楷體" w:hint="eastAsia"/>
        </w:rPr>
        <w:t>本校依新北市政府暨所屬各機關學校配合四省專案執行及成效考核計畫規定，本校監督機關為新北市政府教育局。</w:t>
      </w:r>
    </w:p>
    <w:p w:rsidR="00C65D0D" w:rsidRDefault="00C65D0D" w:rsidP="00C65D0D">
      <w:pPr>
        <w:pStyle w:val="a7"/>
        <w:numPr>
          <w:ilvl w:val="0"/>
          <w:numId w:val="1"/>
        </w:numPr>
        <w:ind w:leftChars="0"/>
        <w:rPr>
          <w:rFonts w:ascii="標楷體" w:eastAsia="標楷體" w:hAnsi="標楷體"/>
        </w:rPr>
      </w:pPr>
      <w:r w:rsidRPr="00742A72">
        <w:rPr>
          <w:rFonts w:ascii="標楷體" w:eastAsia="標楷體" w:hAnsi="標楷體" w:hint="eastAsia"/>
        </w:rPr>
        <w:t>辦理方式：</w:t>
      </w:r>
    </w:p>
    <w:p w:rsidR="009213E9" w:rsidRDefault="005B0513" w:rsidP="009213E9">
      <w:pPr>
        <w:pStyle w:val="a7"/>
        <w:numPr>
          <w:ilvl w:val="0"/>
          <w:numId w:val="10"/>
        </w:numPr>
        <w:ind w:leftChars="0"/>
        <w:rPr>
          <w:rFonts w:ascii="標楷體" w:eastAsia="標楷體" w:hAnsi="標楷體"/>
        </w:rPr>
      </w:pPr>
      <w:r>
        <w:rPr>
          <w:rFonts w:ascii="標楷體" w:eastAsia="標楷體" w:hAnsi="標楷體" w:hint="eastAsia"/>
        </w:rPr>
        <w:t>訂定年度計畫目標：</w:t>
      </w:r>
    </w:p>
    <w:p w:rsidR="005B0513" w:rsidRDefault="005B0513" w:rsidP="00FE3FAE">
      <w:pPr>
        <w:pStyle w:val="a7"/>
        <w:rPr>
          <w:rFonts w:ascii="標楷體" w:eastAsia="標楷體" w:hAnsi="標楷體"/>
        </w:rPr>
      </w:pPr>
      <w:r>
        <w:rPr>
          <w:rFonts w:ascii="標楷體" w:eastAsia="標楷體" w:hAnsi="標楷體" w:hint="eastAsia"/>
        </w:rPr>
        <w:t>用水、用電部份年度以</w:t>
      </w:r>
      <w:r w:rsidR="00FE3FAE" w:rsidRPr="00FE3FAE">
        <w:rPr>
          <w:rFonts w:ascii="標楷體" w:eastAsia="標楷體" w:hAnsi="標楷體" w:hint="eastAsia"/>
        </w:rPr>
        <w:t>各節約</w:t>
      </w:r>
      <w:r w:rsidR="009A3E40">
        <w:rPr>
          <w:rFonts w:ascii="標楷體" w:eastAsia="標楷體" w:hAnsi="標楷體" w:hint="eastAsia"/>
        </w:rPr>
        <w:t>3</w:t>
      </w:r>
      <w:r w:rsidR="00FE3FAE" w:rsidRPr="00FE3FAE">
        <w:rPr>
          <w:rFonts w:ascii="標楷體" w:eastAsia="標楷體" w:hAnsi="標楷體" w:hint="eastAsia"/>
        </w:rPr>
        <w:t>%為原則</w:t>
      </w:r>
      <w:r>
        <w:rPr>
          <w:rFonts w:ascii="標楷體" w:eastAsia="標楷體" w:hAnsi="標楷體" w:hint="eastAsia"/>
        </w:rPr>
        <w:t>，用油部份因本校無公務車用油情況，暫不納入年度目標。</w:t>
      </w:r>
    </w:p>
    <w:p w:rsidR="00C65D0D" w:rsidRPr="009213E9" w:rsidRDefault="00C65D0D" w:rsidP="009213E9">
      <w:pPr>
        <w:pStyle w:val="a7"/>
        <w:numPr>
          <w:ilvl w:val="0"/>
          <w:numId w:val="10"/>
        </w:numPr>
        <w:ind w:leftChars="0"/>
        <w:rPr>
          <w:rFonts w:ascii="標楷體" w:eastAsia="標楷體" w:hAnsi="標楷體"/>
        </w:rPr>
      </w:pPr>
      <w:r w:rsidRPr="009213E9">
        <w:rPr>
          <w:rFonts w:ascii="標楷體" w:eastAsia="標楷體" w:hAnsi="標楷體" w:hint="eastAsia"/>
        </w:rPr>
        <w:t>成立本校節約能源推動工作小組：</w:t>
      </w:r>
    </w:p>
    <w:p w:rsidR="00862466" w:rsidRPr="00742A72" w:rsidRDefault="00862466" w:rsidP="00993648">
      <w:pPr>
        <w:pStyle w:val="a7"/>
        <w:numPr>
          <w:ilvl w:val="0"/>
          <w:numId w:val="4"/>
        </w:numPr>
        <w:ind w:leftChars="0"/>
        <w:rPr>
          <w:rFonts w:ascii="標楷體" w:eastAsia="標楷體" w:hAnsi="標楷體"/>
        </w:rPr>
      </w:pPr>
      <w:r w:rsidRPr="00742A72">
        <w:rPr>
          <w:rFonts w:ascii="標楷體" w:eastAsia="標楷體" w:hAnsi="標楷體" w:hint="eastAsia"/>
        </w:rPr>
        <w:t>編組</w:t>
      </w:r>
      <w:r w:rsidR="00993648" w:rsidRPr="00742A72">
        <w:rPr>
          <w:rFonts w:ascii="標楷體" w:eastAsia="標楷體" w:hAnsi="標楷體" w:hint="eastAsia"/>
        </w:rPr>
        <w:t>：</w:t>
      </w:r>
    </w:p>
    <w:p w:rsidR="00993648" w:rsidRPr="00742A72" w:rsidRDefault="00993648" w:rsidP="00993648">
      <w:pPr>
        <w:pStyle w:val="a7"/>
        <w:ind w:leftChars="0" w:left="1200"/>
        <w:rPr>
          <w:rFonts w:ascii="標楷體" w:eastAsia="標楷體" w:hAnsi="標楷體"/>
        </w:rPr>
      </w:pPr>
      <w:r w:rsidRPr="00742A72">
        <w:rPr>
          <w:rFonts w:ascii="標楷體" w:eastAsia="標楷體" w:hAnsi="標楷體" w:hint="eastAsia"/>
        </w:rPr>
        <w:t>校長擔任召集人，總務主任擔任副召集人，各處室主任擔任</w:t>
      </w:r>
      <w:r w:rsidR="00B82CC5" w:rsidRPr="00742A72">
        <w:rPr>
          <w:rFonts w:ascii="標楷體" w:eastAsia="標楷體" w:hAnsi="標楷體" w:hint="eastAsia"/>
        </w:rPr>
        <w:t>相關委員。</w:t>
      </w:r>
    </w:p>
    <w:p w:rsidR="00B82CC5" w:rsidRPr="00742A72" w:rsidRDefault="00B82CC5" w:rsidP="00EB0EFB">
      <w:pPr>
        <w:pStyle w:val="a7"/>
        <w:numPr>
          <w:ilvl w:val="0"/>
          <w:numId w:val="4"/>
        </w:numPr>
        <w:ind w:leftChars="0"/>
        <w:rPr>
          <w:rFonts w:ascii="標楷體" w:eastAsia="標楷體" w:hAnsi="標楷體"/>
        </w:rPr>
      </w:pPr>
      <w:r w:rsidRPr="00742A72">
        <w:rPr>
          <w:rFonts w:ascii="標楷體" w:eastAsia="標楷體" w:hAnsi="標楷體" w:hint="eastAsia"/>
        </w:rPr>
        <w:t>開會時機</w:t>
      </w:r>
      <w:r w:rsidR="00EB0EFB" w:rsidRPr="00742A72">
        <w:rPr>
          <w:rFonts w:ascii="標楷體" w:eastAsia="標楷體" w:hAnsi="標楷體" w:hint="eastAsia"/>
        </w:rPr>
        <w:t>：</w:t>
      </w:r>
    </w:p>
    <w:p w:rsidR="00125F3A" w:rsidRDefault="00EB0EFB" w:rsidP="00125F3A">
      <w:pPr>
        <w:pStyle w:val="a7"/>
        <w:ind w:leftChars="0" w:left="1200"/>
        <w:rPr>
          <w:rFonts w:ascii="標楷體" w:eastAsia="標楷體" w:hAnsi="標楷體"/>
        </w:rPr>
      </w:pPr>
      <w:r w:rsidRPr="00742A72">
        <w:rPr>
          <w:rFonts w:ascii="標楷體" w:eastAsia="標楷體" w:hAnsi="標楷體" w:hint="eastAsia"/>
        </w:rPr>
        <w:t>本工作小組每三個月召開會議一次，必要時得召開臨時會，</w:t>
      </w:r>
      <w:r w:rsidR="00125F3A">
        <w:rPr>
          <w:rFonts w:ascii="標楷體" w:eastAsia="標楷體" w:hAnsi="標楷體" w:hint="eastAsia"/>
        </w:rPr>
        <w:t>由召集人召集並擔任主席，召集人因故不能出席時，由副召集人代理。</w:t>
      </w:r>
    </w:p>
    <w:p w:rsidR="00125F3A" w:rsidRPr="00DC1BF9" w:rsidRDefault="00125F3A" w:rsidP="00DC1BF9">
      <w:pPr>
        <w:pStyle w:val="a7"/>
        <w:numPr>
          <w:ilvl w:val="0"/>
          <w:numId w:val="4"/>
        </w:numPr>
        <w:ind w:leftChars="0"/>
        <w:rPr>
          <w:rFonts w:ascii="標楷體" w:eastAsia="標楷體" w:hAnsi="標楷體"/>
        </w:rPr>
      </w:pPr>
      <w:r w:rsidRPr="00DC1BF9">
        <w:rPr>
          <w:rFonts w:ascii="標楷體" w:eastAsia="標楷體" w:hAnsi="標楷體" w:hint="eastAsia"/>
        </w:rPr>
        <w:t>責任區域劃分</w:t>
      </w:r>
      <w:r w:rsidR="00DC1BF9">
        <w:rPr>
          <w:rFonts w:ascii="標楷體" w:eastAsia="標楷體" w:hAnsi="標楷體" w:hint="eastAsia"/>
        </w:rPr>
        <w:t>及負責人員：</w:t>
      </w:r>
    </w:p>
    <w:p w:rsidR="00DC1BF9" w:rsidRDefault="005C7382" w:rsidP="00FE3FAE">
      <w:pPr>
        <w:pStyle w:val="a7"/>
        <w:numPr>
          <w:ilvl w:val="0"/>
          <w:numId w:val="9"/>
        </w:numPr>
        <w:ind w:leftChars="0"/>
        <w:rPr>
          <w:rFonts w:ascii="標楷體" w:eastAsia="標楷體" w:hAnsi="標楷體"/>
        </w:rPr>
      </w:pPr>
      <w:r>
        <w:rPr>
          <w:rFonts w:ascii="標楷體" w:eastAsia="標楷體" w:hAnsi="標楷體" w:hint="eastAsia"/>
        </w:rPr>
        <w:t>總務處：</w:t>
      </w:r>
      <w:r w:rsidR="00FE3FAE" w:rsidRPr="00FE3FAE">
        <w:rPr>
          <w:rFonts w:ascii="標楷體" w:eastAsia="標楷體" w:hAnsi="標楷體" w:hint="eastAsia"/>
        </w:rPr>
        <w:t>總務</w:t>
      </w:r>
      <w:r w:rsidR="00FE3FAE">
        <w:rPr>
          <w:rFonts w:ascii="標楷體" w:eastAsia="標楷體" w:hAnsi="標楷體" w:hint="eastAsia"/>
        </w:rPr>
        <w:t>主任</w:t>
      </w:r>
      <w:r>
        <w:rPr>
          <w:rFonts w:ascii="標楷體" w:eastAsia="標楷體" w:hAnsi="標楷體" w:hint="eastAsia"/>
        </w:rPr>
        <w:t>。</w:t>
      </w:r>
    </w:p>
    <w:p w:rsidR="005C7382" w:rsidRDefault="00FE3FAE" w:rsidP="00FE3FAE">
      <w:pPr>
        <w:pStyle w:val="a7"/>
        <w:numPr>
          <w:ilvl w:val="0"/>
          <w:numId w:val="9"/>
        </w:numPr>
        <w:ind w:leftChars="0"/>
        <w:rPr>
          <w:rFonts w:ascii="標楷體" w:eastAsia="標楷體" w:hAnsi="標楷體"/>
        </w:rPr>
      </w:pPr>
      <w:r>
        <w:rPr>
          <w:rFonts w:ascii="標楷體" w:eastAsia="標楷體" w:hAnsi="標楷體" w:hint="eastAsia"/>
        </w:rPr>
        <w:t>學務</w:t>
      </w:r>
      <w:r w:rsidR="005C7382">
        <w:rPr>
          <w:rFonts w:ascii="標楷體" w:eastAsia="標楷體" w:hAnsi="標楷體" w:hint="eastAsia"/>
        </w:rPr>
        <w:t>處：</w:t>
      </w:r>
      <w:r w:rsidRPr="00FE3FAE">
        <w:rPr>
          <w:rFonts w:ascii="標楷體" w:eastAsia="標楷體" w:hAnsi="標楷體" w:hint="eastAsia"/>
        </w:rPr>
        <w:t>學務主任</w:t>
      </w:r>
      <w:r w:rsidR="005C7382">
        <w:rPr>
          <w:rFonts w:ascii="標楷體" w:eastAsia="標楷體" w:hAnsi="標楷體" w:hint="eastAsia"/>
        </w:rPr>
        <w:t>。</w:t>
      </w:r>
    </w:p>
    <w:p w:rsidR="005C7382" w:rsidRDefault="005C7382" w:rsidP="00FE3FAE">
      <w:pPr>
        <w:pStyle w:val="a7"/>
        <w:numPr>
          <w:ilvl w:val="0"/>
          <w:numId w:val="9"/>
        </w:numPr>
        <w:ind w:leftChars="0"/>
        <w:rPr>
          <w:rFonts w:ascii="標楷體" w:eastAsia="標楷體" w:hAnsi="標楷體"/>
        </w:rPr>
      </w:pPr>
      <w:r>
        <w:rPr>
          <w:rFonts w:ascii="標楷體" w:eastAsia="標楷體" w:hAnsi="標楷體" w:hint="eastAsia"/>
        </w:rPr>
        <w:t>教務處：</w:t>
      </w:r>
      <w:r w:rsidR="00FE3FAE" w:rsidRPr="00FE3FAE">
        <w:rPr>
          <w:rFonts w:ascii="標楷體" w:eastAsia="標楷體" w:hAnsi="標楷體" w:hint="eastAsia"/>
        </w:rPr>
        <w:t>教務</w:t>
      </w:r>
      <w:r>
        <w:rPr>
          <w:rFonts w:ascii="標楷體" w:eastAsia="標楷體" w:hAnsi="標楷體" w:hint="eastAsia"/>
        </w:rPr>
        <w:t>主任。</w:t>
      </w:r>
    </w:p>
    <w:p w:rsidR="005C7382" w:rsidRDefault="005C7382" w:rsidP="00FE3FAE">
      <w:pPr>
        <w:pStyle w:val="a7"/>
        <w:numPr>
          <w:ilvl w:val="0"/>
          <w:numId w:val="9"/>
        </w:numPr>
        <w:ind w:leftChars="0"/>
        <w:rPr>
          <w:rFonts w:ascii="標楷體" w:eastAsia="標楷體" w:hAnsi="標楷體"/>
        </w:rPr>
      </w:pPr>
      <w:r>
        <w:rPr>
          <w:rFonts w:ascii="標楷體" w:eastAsia="標楷體" w:hAnsi="標楷體" w:hint="eastAsia"/>
        </w:rPr>
        <w:t>輔導室：</w:t>
      </w:r>
      <w:r w:rsidR="00FE3FAE" w:rsidRPr="00FE3FAE">
        <w:rPr>
          <w:rFonts w:ascii="標楷體" w:eastAsia="標楷體" w:hAnsi="標楷體" w:hint="eastAsia"/>
        </w:rPr>
        <w:t>輔導</w:t>
      </w:r>
      <w:r>
        <w:rPr>
          <w:rFonts w:ascii="標楷體" w:eastAsia="標楷體" w:hAnsi="標楷體" w:hint="eastAsia"/>
        </w:rPr>
        <w:t>主任。</w:t>
      </w:r>
    </w:p>
    <w:p w:rsidR="005C7382" w:rsidRDefault="005C7382" w:rsidP="005C7382">
      <w:pPr>
        <w:pStyle w:val="a7"/>
        <w:numPr>
          <w:ilvl w:val="0"/>
          <w:numId w:val="9"/>
        </w:numPr>
        <w:ind w:leftChars="0"/>
        <w:rPr>
          <w:rFonts w:ascii="標楷體" w:eastAsia="標楷體" w:hAnsi="標楷體"/>
        </w:rPr>
      </w:pPr>
      <w:r>
        <w:rPr>
          <w:rFonts w:ascii="標楷體" w:eastAsia="標楷體" w:hAnsi="標楷體" w:hint="eastAsia"/>
        </w:rPr>
        <w:t>班級教室：各年級學年主任。</w:t>
      </w:r>
    </w:p>
    <w:p w:rsidR="00125F3A" w:rsidRPr="001A137F" w:rsidRDefault="005C7382" w:rsidP="00FE3FAE">
      <w:pPr>
        <w:pStyle w:val="a7"/>
        <w:numPr>
          <w:ilvl w:val="0"/>
          <w:numId w:val="9"/>
        </w:numPr>
        <w:ind w:leftChars="0"/>
        <w:rPr>
          <w:rFonts w:ascii="標楷體" w:eastAsia="標楷體" w:hAnsi="標楷體"/>
        </w:rPr>
      </w:pPr>
      <w:r>
        <w:rPr>
          <w:rFonts w:ascii="標楷體" w:eastAsia="標楷體" w:hAnsi="標楷體" w:hint="eastAsia"/>
        </w:rPr>
        <w:t>科任教室：</w:t>
      </w:r>
      <w:r w:rsidR="00FE3FAE">
        <w:rPr>
          <w:rFonts w:ascii="標楷體" w:eastAsia="標楷體" w:hAnsi="標楷體" w:hint="eastAsia"/>
        </w:rPr>
        <w:t>各科任代表</w:t>
      </w:r>
      <w:r>
        <w:rPr>
          <w:rFonts w:ascii="標楷體" w:eastAsia="標楷體" w:hAnsi="標楷體" w:hint="eastAsia"/>
        </w:rPr>
        <w:t>。</w:t>
      </w:r>
    </w:p>
    <w:p w:rsidR="00EB0EFB" w:rsidRPr="009213E9" w:rsidRDefault="009213E9" w:rsidP="009213E9">
      <w:pPr>
        <w:rPr>
          <w:rFonts w:ascii="標楷體" w:eastAsia="標楷體" w:hAnsi="標楷體"/>
        </w:rPr>
      </w:pPr>
      <w:r>
        <w:rPr>
          <w:rFonts w:ascii="標楷體" w:eastAsia="標楷體" w:hAnsi="標楷體" w:hint="eastAsia"/>
        </w:rPr>
        <w:t>三、</w:t>
      </w:r>
      <w:r w:rsidR="00A01672" w:rsidRPr="009213E9">
        <w:rPr>
          <w:rFonts w:ascii="標楷體" w:eastAsia="標楷體" w:hAnsi="標楷體" w:hint="eastAsia"/>
        </w:rPr>
        <w:t>年度節約能源措施</w:t>
      </w:r>
      <w:r w:rsidR="001A137F" w:rsidRPr="009213E9">
        <w:rPr>
          <w:rFonts w:ascii="標楷體" w:eastAsia="標楷體" w:hAnsi="標楷體" w:hint="eastAsia"/>
        </w:rPr>
        <w:t>及預期</w:t>
      </w:r>
      <w:r w:rsidR="001A137F" w:rsidRPr="002E5F21">
        <w:rPr>
          <w:rFonts w:ascii="標楷體" w:eastAsia="標楷體" w:hAnsi="標楷體" w:hint="eastAsia"/>
        </w:rPr>
        <w:t>效</w:t>
      </w:r>
      <w:r w:rsidR="0099023D" w:rsidRPr="002E5F21">
        <w:rPr>
          <w:rFonts w:ascii="標楷體" w:eastAsia="標楷體" w:hAnsi="標楷體" w:hint="eastAsia"/>
        </w:rPr>
        <w:t>益</w:t>
      </w:r>
      <w:r w:rsidR="00EB0EFB" w:rsidRPr="009213E9">
        <w:rPr>
          <w:rFonts w:ascii="標楷體" w:eastAsia="標楷體" w:hAnsi="標楷體" w:hint="eastAsia"/>
        </w:rPr>
        <w:t>：</w:t>
      </w:r>
    </w:p>
    <w:p w:rsidR="00D709E0" w:rsidRPr="00742A72" w:rsidRDefault="00D709E0" w:rsidP="00D709E0">
      <w:pPr>
        <w:pStyle w:val="a7"/>
        <w:numPr>
          <w:ilvl w:val="0"/>
          <w:numId w:val="5"/>
        </w:numPr>
        <w:ind w:leftChars="0"/>
        <w:rPr>
          <w:rFonts w:ascii="標楷體" w:eastAsia="標楷體" w:hAnsi="標楷體"/>
        </w:rPr>
      </w:pPr>
      <w:r w:rsidRPr="00742A72">
        <w:rPr>
          <w:rFonts w:ascii="標楷體" w:eastAsia="標楷體" w:hAnsi="標楷體" w:hint="eastAsia"/>
        </w:rPr>
        <w:t>汰換節能設備或產品：</w:t>
      </w:r>
    </w:p>
    <w:p w:rsidR="00D709E0" w:rsidRPr="00742A72" w:rsidRDefault="00D709E0" w:rsidP="00D709E0">
      <w:pPr>
        <w:pStyle w:val="a7"/>
        <w:ind w:leftChars="0" w:left="1200"/>
        <w:rPr>
          <w:rFonts w:ascii="標楷體" w:eastAsia="標楷體" w:hAnsi="標楷體"/>
        </w:rPr>
      </w:pPr>
      <w:r w:rsidRPr="00742A72">
        <w:rPr>
          <w:rFonts w:ascii="標楷體" w:eastAsia="標楷體" w:hAnsi="標楷體" w:hint="eastAsia"/>
        </w:rPr>
        <w:t>覈實評估成本效益，以屆使用年限設備或產品之使用情形，如經審酌確有提高能源使用效率及汰換需要者，應依相關規定程序報核後，據以編列預算辦理更換，並優先採購符合節能標章、環保標章或省水標章之用電、水、設備、器具、車輛及其他事務性產品。</w:t>
      </w:r>
    </w:p>
    <w:p w:rsidR="00D709E0" w:rsidRPr="00742A72" w:rsidRDefault="00D709E0" w:rsidP="00742A72">
      <w:pPr>
        <w:pStyle w:val="a7"/>
        <w:numPr>
          <w:ilvl w:val="0"/>
          <w:numId w:val="5"/>
        </w:numPr>
        <w:ind w:leftChars="0"/>
        <w:rPr>
          <w:rFonts w:ascii="標楷體" w:eastAsia="標楷體" w:hAnsi="標楷體"/>
        </w:rPr>
      </w:pPr>
      <w:r w:rsidRPr="00742A72">
        <w:rPr>
          <w:rFonts w:ascii="標楷體" w:eastAsia="標楷體" w:hAnsi="標楷體" w:hint="eastAsia"/>
        </w:rPr>
        <w:t>省電：</w:t>
      </w:r>
    </w:p>
    <w:p w:rsidR="00C84B58" w:rsidRPr="00C84B58" w:rsidRDefault="00742A72" w:rsidP="00C84B58">
      <w:pPr>
        <w:pStyle w:val="a7"/>
        <w:numPr>
          <w:ilvl w:val="0"/>
          <w:numId w:val="13"/>
        </w:numPr>
        <w:ind w:leftChars="0"/>
        <w:rPr>
          <w:rFonts w:ascii="標楷體" w:eastAsia="標楷體" w:hAnsi="標楷體"/>
        </w:rPr>
      </w:pPr>
      <w:r w:rsidRPr="00C84B58">
        <w:rPr>
          <w:rFonts w:ascii="標楷體" w:eastAsia="標楷體" w:hAnsi="標楷體" w:hint="eastAsia"/>
        </w:rPr>
        <w:t>採責任分區管理，控制辦公室、會議室及教室等空間溫度，設定</w:t>
      </w:r>
      <w:r w:rsidRPr="00C84B58">
        <w:rPr>
          <w:rFonts w:ascii="標楷體" w:eastAsia="標楷體" w:hAnsi="標楷體" w:hint="eastAsia"/>
        </w:rPr>
        <w:lastRenderedPageBreak/>
        <w:t>室溫（26-28度C），並視需要配合電風扇使用。</w:t>
      </w:r>
    </w:p>
    <w:p w:rsidR="00C84B58" w:rsidRDefault="00EF0F72" w:rsidP="00C84B58">
      <w:pPr>
        <w:pStyle w:val="a7"/>
        <w:numPr>
          <w:ilvl w:val="0"/>
          <w:numId w:val="13"/>
        </w:numPr>
        <w:ind w:leftChars="0"/>
        <w:rPr>
          <w:rFonts w:ascii="標楷體" w:eastAsia="標楷體" w:hAnsi="標楷體"/>
        </w:rPr>
      </w:pPr>
      <w:r w:rsidRPr="00C84B58">
        <w:rPr>
          <w:rFonts w:ascii="標楷體" w:eastAsia="標楷體" w:hAnsi="標楷體" w:hint="eastAsia"/>
        </w:rPr>
        <w:t>中午休息時間，關閉不必要的基礎照明及辦公事務機器。</w:t>
      </w:r>
    </w:p>
    <w:p w:rsidR="00C84B58" w:rsidRDefault="00586F76" w:rsidP="00C84B58">
      <w:pPr>
        <w:pStyle w:val="a7"/>
        <w:numPr>
          <w:ilvl w:val="0"/>
          <w:numId w:val="13"/>
        </w:numPr>
        <w:ind w:leftChars="0"/>
        <w:rPr>
          <w:rFonts w:ascii="標楷體" w:eastAsia="標楷體" w:hAnsi="標楷體"/>
        </w:rPr>
      </w:pPr>
      <w:r w:rsidRPr="00C84B58">
        <w:rPr>
          <w:rFonts w:ascii="標楷體" w:eastAsia="標楷體" w:hAnsi="標楷體" w:hint="eastAsia"/>
        </w:rPr>
        <w:t>出口指示燈、避難方向指示燈、消防指示燈等。至101年前全面採用LED應用產品。</w:t>
      </w:r>
    </w:p>
    <w:p w:rsidR="00C84B58" w:rsidRDefault="00586F76" w:rsidP="00C84B58">
      <w:pPr>
        <w:pStyle w:val="a7"/>
        <w:numPr>
          <w:ilvl w:val="0"/>
          <w:numId w:val="13"/>
        </w:numPr>
        <w:ind w:leftChars="0"/>
        <w:rPr>
          <w:rFonts w:ascii="標楷體" w:eastAsia="標楷體" w:hAnsi="標楷體"/>
        </w:rPr>
      </w:pPr>
      <w:r w:rsidRPr="00C84B58">
        <w:rPr>
          <w:rFonts w:ascii="標楷體" w:eastAsia="標楷體" w:hAnsi="標楷體" w:hint="eastAsia"/>
        </w:rPr>
        <w:t>每半年請維護廠商或保養人員檢視空調主機之冷媒量。若冷媒不足及應及補充，以保持中央空調主機效率。</w:t>
      </w:r>
    </w:p>
    <w:p w:rsidR="00C84B58" w:rsidRDefault="00EB34AC" w:rsidP="00C84B58">
      <w:pPr>
        <w:pStyle w:val="a7"/>
        <w:numPr>
          <w:ilvl w:val="0"/>
          <w:numId w:val="13"/>
        </w:numPr>
        <w:ind w:leftChars="0"/>
        <w:rPr>
          <w:rFonts w:ascii="標楷體" w:eastAsia="標楷體" w:hAnsi="標楷體"/>
        </w:rPr>
      </w:pPr>
      <w:r w:rsidRPr="00C84B58">
        <w:rPr>
          <w:rFonts w:ascii="標楷體" w:eastAsia="標楷體" w:hAnsi="標楷體" w:hint="eastAsia"/>
        </w:rPr>
        <w:t>長時間不使用（如開會、公出、下班或假日等）之用電器具或設備，應關閉主機及週邊設備電源，以減少待機電力之浪費。</w:t>
      </w:r>
    </w:p>
    <w:p w:rsidR="00C84B58" w:rsidRDefault="00EB34AC" w:rsidP="00C84B58">
      <w:pPr>
        <w:pStyle w:val="a7"/>
        <w:numPr>
          <w:ilvl w:val="0"/>
          <w:numId w:val="13"/>
        </w:numPr>
        <w:ind w:leftChars="0"/>
        <w:rPr>
          <w:rFonts w:ascii="標楷體" w:eastAsia="標楷體" w:hAnsi="標楷體"/>
        </w:rPr>
      </w:pPr>
      <w:r w:rsidRPr="00C84B58">
        <w:rPr>
          <w:rFonts w:ascii="標楷體" w:eastAsia="標楷體" w:hAnsi="標楷體" w:hint="eastAsia"/>
        </w:rPr>
        <w:t>飲水機裝設定時控制器或手動控制使用時間。</w:t>
      </w:r>
    </w:p>
    <w:p w:rsidR="00C84B58" w:rsidRDefault="00EB34AC" w:rsidP="00C84B58">
      <w:pPr>
        <w:pStyle w:val="a7"/>
        <w:numPr>
          <w:ilvl w:val="0"/>
          <w:numId w:val="13"/>
        </w:numPr>
        <w:ind w:leftChars="0"/>
        <w:rPr>
          <w:rFonts w:ascii="標楷體" w:eastAsia="標楷體" w:hAnsi="標楷體"/>
        </w:rPr>
      </w:pPr>
      <w:r w:rsidRPr="00C84B58">
        <w:rPr>
          <w:rFonts w:ascii="標楷體" w:eastAsia="標楷體" w:hAnsi="標楷體" w:hint="eastAsia"/>
        </w:rPr>
        <w:t>新設或增修電腦機房，建議採用冷熱通道氣流模式，以降低冷熱空氣混合比例，減少空調用電。</w:t>
      </w:r>
    </w:p>
    <w:p w:rsidR="00C84B58" w:rsidRDefault="00EB34AC" w:rsidP="00C84B58">
      <w:pPr>
        <w:pStyle w:val="a7"/>
        <w:numPr>
          <w:ilvl w:val="0"/>
          <w:numId w:val="13"/>
        </w:numPr>
        <w:ind w:leftChars="0"/>
        <w:rPr>
          <w:rFonts w:ascii="標楷體" w:eastAsia="標楷體" w:hAnsi="標楷體"/>
        </w:rPr>
      </w:pPr>
      <w:r w:rsidRPr="00C84B58">
        <w:rPr>
          <w:rFonts w:ascii="標楷體" w:eastAsia="標楷體" w:hAnsi="標楷體" w:hint="eastAsia"/>
        </w:rPr>
        <w:t>電腦機房</w:t>
      </w:r>
      <w:r w:rsidR="004D210A" w:rsidRPr="00C84B58">
        <w:rPr>
          <w:rFonts w:ascii="標楷體" w:eastAsia="標楷體" w:hAnsi="標楷體" w:hint="eastAsia"/>
        </w:rPr>
        <w:t>機櫃的入口溫度應介於20-25度C之間，相對濕度應介於40-55％之間。</w:t>
      </w:r>
    </w:p>
    <w:p w:rsidR="00C84B58" w:rsidRDefault="004D210A" w:rsidP="00C84B58">
      <w:pPr>
        <w:pStyle w:val="a7"/>
        <w:numPr>
          <w:ilvl w:val="0"/>
          <w:numId w:val="13"/>
        </w:numPr>
        <w:ind w:leftChars="0"/>
        <w:rPr>
          <w:rFonts w:ascii="標楷體" w:eastAsia="標楷體" w:hAnsi="標楷體"/>
        </w:rPr>
      </w:pPr>
      <w:r w:rsidRPr="00C84B58">
        <w:rPr>
          <w:rFonts w:ascii="標楷體" w:eastAsia="標楷體" w:hAnsi="標楷體" w:hint="eastAsia"/>
        </w:rPr>
        <w:t>電腦機房之不斷電系統應設置適當設計。</w:t>
      </w:r>
    </w:p>
    <w:p w:rsidR="00C84B58" w:rsidRDefault="004D210A" w:rsidP="00C84B58">
      <w:pPr>
        <w:pStyle w:val="a7"/>
        <w:numPr>
          <w:ilvl w:val="0"/>
          <w:numId w:val="13"/>
        </w:numPr>
        <w:ind w:leftChars="0"/>
        <w:rPr>
          <w:rFonts w:ascii="標楷體" w:eastAsia="標楷體" w:hAnsi="標楷體"/>
        </w:rPr>
      </w:pPr>
      <w:r w:rsidRPr="00C84B58">
        <w:rPr>
          <w:rFonts w:ascii="標楷體" w:eastAsia="標楷體" w:hAnsi="標楷體" w:hint="eastAsia"/>
        </w:rPr>
        <w:t>辦公空間</w:t>
      </w:r>
      <w:r w:rsidR="00FE3FAE" w:rsidRPr="00C84B58">
        <w:rPr>
          <w:rFonts w:ascii="標楷體" w:eastAsia="標楷體" w:hAnsi="標楷體" w:hint="eastAsia"/>
        </w:rPr>
        <w:t>及教室</w:t>
      </w:r>
      <w:r w:rsidRPr="00C84B58">
        <w:rPr>
          <w:rFonts w:ascii="標楷體" w:eastAsia="標楷體" w:hAnsi="標楷體" w:hint="eastAsia"/>
        </w:rPr>
        <w:t>不得使用非公務用之電器。</w:t>
      </w:r>
    </w:p>
    <w:p w:rsidR="00C84B58" w:rsidRDefault="0094471E" w:rsidP="00C84B58">
      <w:pPr>
        <w:pStyle w:val="a7"/>
        <w:numPr>
          <w:ilvl w:val="0"/>
          <w:numId w:val="13"/>
        </w:numPr>
        <w:ind w:leftChars="0"/>
        <w:rPr>
          <w:rFonts w:ascii="標楷體" w:eastAsia="標楷體" w:hAnsi="標楷體"/>
        </w:rPr>
      </w:pPr>
      <w:r w:rsidRPr="00C84B58">
        <w:rPr>
          <w:rFonts w:ascii="標楷體" w:eastAsia="標楷體" w:hAnsi="標楷體" w:hint="eastAsia"/>
        </w:rPr>
        <w:t>下班前半小時提前關閉</w:t>
      </w:r>
      <w:r w:rsidR="00FE3FAE" w:rsidRPr="00C84B58">
        <w:rPr>
          <w:rFonts w:ascii="標楷體" w:eastAsia="標楷體" w:hAnsi="標楷體" w:hint="eastAsia"/>
        </w:rPr>
        <w:t>冷氣</w:t>
      </w:r>
      <w:r w:rsidRPr="00C84B58">
        <w:rPr>
          <w:rFonts w:ascii="標楷體" w:eastAsia="標楷體" w:hAnsi="標楷體" w:hint="eastAsia"/>
        </w:rPr>
        <w:t>機。</w:t>
      </w:r>
    </w:p>
    <w:p w:rsidR="00C84B58" w:rsidRDefault="0094471E" w:rsidP="00C84B58">
      <w:pPr>
        <w:pStyle w:val="a7"/>
        <w:numPr>
          <w:ilvl w:val="0"/>
          <w:numId w:val="13"/>
        </w:numPr>
        <w:ind w:leftChars="0"/>
        <w:rPr>
          <w:rFonts w:ascii="標楷體" w:eastAsia="標楷體" w:hAnsi="標楷體"/>
        </w:rPr>
      </w:pPr>
      <w:r w:rsidRPr="00C84B58">
        <w:rPr>
          <w:rFonts w:ascii="標楷體" w:eastAsia="標楷體" w:hAnsi="標楷體" w:hint="eastAsia"/>
        </w:rPr>
        <w:t>電梯內照明及電風扇裝設自動起停裝置。</w:t>
      </w:r>
    </w:p>
    <w:p w:rsidR="0094471E" w:rsidRPr="00C84B58" w:rsidRDefault="0094471E" w:rsidP="00C84B58">
      <w:pPr>
        <w:pStyle w:val="a7"/>
        <w:numPr>
          <w:ilvl w:val="0"/>
          <w:numId w:val="13"/>
        </w:numPr>
        <w:ind w:leftChars="0"/>
        <w:rPr>
          <w:rFonts w:ascii="標楷體" w:eastAsia="標楷體" w:hAnsi="標楷體"/>
        </w:rPr>
      </w:pPr>
      <w:r w:rsidRPr="00C84B58">
        <w:rPr>
          <w:rFonts w:ascii="標楷體" w:eastAsia="標楷體" w:hAnsi="標楷體" w:hint="eastAsia"/>
        </w:rPr>
        <w:t>與台電公司</w:t>
      </w:r>
      <w:r w:rsidR="00796C0B" w:rsidRPr="00C84B58">
        <w:rPr>
          <w:rFonts w:ascii="標楷體" w:eastAsia="標楷體" w:hAnsi="標楷體" w:hint="eastAsia"/>
        </w:rPr>
        <w:t>訂有契約容量之執行單位，應定期檢討合理契約容量值與功率因數（應達99％以上），以減少電費支出</w:t>
      </w:r>
    </w:p>
    <w:p w:rsidR="000A0ED1" w:rsidRPr="000A0ED1" w:rsidRDefault="000A0ED1" w:rsidP="000A0ED1">
      <w:pPr>
        <w:pStyle w:val="a7"/>
        <w:numPr>
          <w:ilvl w:val="0"/>
          <w:numId w:val="5"/>
        </w:numPr>
        <w:ind w:leftChars="0"/>
        <w:rPr>
          <w:rFonts w:ascii="標楷體" w:eastAsia="標楷體" w:hAnsi="標楷體"/>
        </w:rPr>
      </w:pPr>
      <w:r>
        <w:rPr>
          <w:rFonts w:ascii="標楷體" w:eastAsia="標楷體" w:hAnsi="標楷體" w:hint="eastAsia"/>
        </w:rPr>
        <w:t>省水</w:t>
      </w:r>
    </w:p>
    <w:p w:rsidR="00C84B58" w:rsidRPr="00C84B58" w:rsidRDefault="000A0ED1" w:rsidP="00C84B58">
      <w:pPr>
        <w:pStyle w:val="a7"/>
        <w:numPr>
          <w:ilvl w:val="0"/>
          <w:numId w:val="15"/>
        </w:numPr>
        <w:ind w:leftChars="0"/>
        <w:rPr>
          <w:rFonts w:ascii="標楷體" w:eastAsia="標楷體" w:hAnsi="標楷體"/>
        </w:rPr>
      </w:pPr>
      <w:r w:rsidRPr="00C84B58">
        <w:rPr>
          <w:rFonts w:ascii="標楷體" w:eastAsia="標楷體" w:hAnsi="標楷體" w:hint="eastAsia"/>
        </w:rPr>
        <w:t>水龍頭、馬桶等用水設備應採用省水標章產品，並定期檢視是否漏水。</w:t>
      </w:r>
    </w:p>
    <w:p w:rsidR="00AD6009" w:rsidRPr="00C84B58" w:rsidRDefault="00AD6009" w:rsidP="00C84B58">
      <w:pPr>
        <w:pStyle w:val="a7"/>
        <w:numPr>
          <w:ilvl w:val="0"/>
          <w:numId w:val="15"/>
        </w:numPr>
        <w:ind w:leftChars="0"/>
        <w:rPr>
          <w:rFonts w:ascii="標楷體" w:eastAsia="標楷體" w:hAnsi="標楷體"/>
        </w:rPr>
      </w:pPr>
      <w:r w:rsidRPr="00C84B58">
        <w:rPr>
          <w:rFonts w:ascii="標楷體" w:eastAsia="標楷體" w:hAnsi="標楷體" w:hint="eastAsia"/>
        </w:rPr>
        <w:t>新建或改（擴）建廳舍，應符合綠建築標章水資源指標之規格，並優先進行雨水貯蓄利用及生活雜排水回收利用等節水工程措施。</w:t>
      </w:r>
    </w:p>
    <w:p w:rsidR="00BA2F80" w:rsidRPr="009C0028" w:rsidRDefault="009C0028" w:rsidP="009C0028">
      <w:pPr>
        <w:pStyle w:val="a7"/>
        <w:numPr>
          <w:ilvl w:val="0"/>
          <w:numId w:val="5"/>
        </w:numPr>
        <w:ind w:leftChars="0"/>
        <w:rPr>
          <w:rFonts w:ascii="標楷體" w:eastAsia="標楷體" w:hAnsi="標楷體"/>
        </w:rPr>
      </w:pPr>
      <w:r w:rsidRPr="009C0028">
        <w:rPr>
          <w:rFonts w:ascii="標楷體" w:eastAsia="標楷體" w:hAnsi="標楷體" w:hint="eastAsia"/>
        </w:rPr>
        <w:t>省油</w:t>
      </w:r>
    </w:p>
    <w:p w:rsidR="00C84B58" w:rsidRPr="00C84B58" w:rsidRDefault="009C0028" w:rsidP="00C84B58">
      <w:pPr>
        <w:pStyle w:val="a7"/>
        <w:numPr>
          <w:ilvl w:val="0"/>
          <w:numId w:val="16"/>
        </w:numPr>
        <w:ind w:leftChars="0"/>
        <w:rPr>
          <w:rFonts w:ascii="標楷體" w:eastAsia="標楷體" w:hAnsi="標楷體"/>
        </w:rPr>
      </w:pPr>
      <w:r w:rsidRPr="00C84B58">
        <w:rPr>
          <w:rFonts w:ascii="標楷體" w:eastAsia="標楷體" w:hAnsi="標楷體" w:hint="eastAsia"/>
        </w:rPr>
        <w:t>員工公出，鼓勵搭乘大眾交通運輸系</w:t>
      </w:r>
      <w:bookmarkStart w:id="0" w:name="_GoBack"/>
      <w:bookmarkEnd w:id="0"/>
      <w:r w:rsidRPr="00C84B58">
        <w:rPr>
          <w:rFonts w:ascii="標楷體" w:eastAsia="標楷體" w:hAnsi="標楷體" w:hint="eastAsia"/>
        </w:rPr>
        <w:t>統。</w:t>
      </w:r>
    </w:p>
    <w:p w:rsidR="009C0028" w:rsidRPr="00C84B58" w:rsidRDefault="009C0028" w:rsidP="00C84B58">
      <w:pPr>
        <w:pStyle w:val="a7"/>
        <w:numPr>
          <w:ilvl w:val="0"/>
          <w:numId w:val="16"/>
        </w:numPr>
        <w:ind w:leftChars="0"/>
        <w:rPr>
          <w:rFonts w:ascii="標楷體" w:eastAsia="標楷體" w:hAnsi="標楷體"/>
        </w:rPr>
      </w:pPr>
      <w:r w:rsidRPr="00C84B58">
        <w:rPr>
          <w:rFonts w:ascii="標楷體" w:eastAsia="標楷體" w:hAnsi="標楷體" w:hint="eastAsia"/>
        </w:rPr>
        <w:t>減少不必要的會議。</w:t>
      </w:r>
    </w:p>
    <w:p w:rsidR="007C3909" w:rsidRPr="007C3909" w:rsidRDefault="007C3909" w:rsidP="007C3909">
      <w:pPr>
        <w:pStyle w:val="a7"/>
        <w:numPr>
          <w:ilvl w:val="0"/>
          <w:numId w:val="5"/>
        </w:numPr>
        <w:ind w:leftChars="0"/>
        <w:rPr>
          <w:rFonts w:ascii="標楷體" w:eastAsia="標楷體" w:hAnsi="標楷體"/>
        </w:rPr>
      </w:pPr>
      <w:r w:rsidRPr="007C3909">
        <w:rPr>
          <w:rFonts w:ascii="標楷體" w:eastAsia="標楷體" w:hAnsi="標楷體" w:hint="eastAsia"/>
        </w:rPr>
        <w:t>效益</w:t>
      </w:r>
    </w:p>
    <w:p w:rsidR="00C84B58" w:rsidRPr="00C84B58" w:rsidRDefault="007C3909" w:rsidP="00C84B58">
      <w:pPr>
        <w:pStyle w:val="a7"/>
        <w:numPr>
          <w:ilvl w:val="0"/>
          <w:numId w:val="17"/>
        </w:numPr>
        <w:ind w:leftChars="0"/>
        <w:rPr>
          <w:rFonts w:ascii="標楷體" w:eastAsia="標楷體" w:hAnsi="標楷體"/>
        </w:rPr>
      </w:pPr>
      <w:r w:rsidRPr="00C84B58">
        <w:rPr>
          <w:rFonts w:ascii="標楷體" w:eastAsia="標楷體" w:hAnsi="標楷體" w:hint="eastAsia"/>
        </w:rPr>
        <w:t>本校暫無公務車</w:t>
      </w:r>
      <w:r w:rsidR="007B301A" w:rsidRPr="00C84B58">
        <w:rPr>
          <w:rFonts w:ascii="標楷體" w:eastAsia="標楷體" w:hAnsi="標楷體" w:hint="eastAsia"/>
        </w:rPr>
        <w:t>，省油效益暫不評估。</w:t>
      </w:r>
    </w:p>
    <w:p w:rsidR="00C84B58" w:rsidRDefault="007C3909" w:rsidP="00C84B58">
      <w:pPr>
        <w:pStyle w:val="a7"/>
        <w:numPr>
          <w:ilvl w:val="0"/>
          <w:numId w:val="17"/>
        </w:numPr>
        <w:ind w:leftChars="0"/>
        <w:rPr>
          <w:rFonts w:ascii="標楷體" w:eastAsia="標楷體" w:hAnsi="標楷體"/>
        </w:rPr>
      </w:pPr>
      <w:r w:rsidRPr="00C84B58">
        <w:rPr>
          <w:rFonts w:ascii="標楷體" w:eastAsia="標楷體" w:hAnsi="標楷體" w:hint="eastAsia"/>
        </w:rPr>
        <w:t>省水、電</w:t>
      </w:r>
      <w:r w:rsidR="007B301A" w:rsidRPr="00C84B58">
        <w:rPr>
          <w:rFonts w:ascii="標楷體" w:eastAsia="標楷體" w:hAnsi="標楷體" w:hint="eastAsia"/>
        </w:rPr>
        <w:t>部份本（10</w:t>
      </w:r>
      <w:r w:rsidR="004E510C">
        <w:rPr>
          <w:rFonts w:ascii="標楷體" w:eastAsia="標楷體" w:hAnsi="標楷體"/>
        </w:rPr>
        <w:t>8</w:t>
      </w:r>
      <w:r w:rsidR="007B301A" w:rsidRPr="00C84B58">
        <w:rPr>
          <w:rFonts w:ascii="標楷體" w:eastAsia="標楷體" w:hAnsi="標楷體" w:hint="eastAsia"/>
        </w:rPr>
        <w:t>）年度</w:t>
      </w:r>
      <w:r w:rsidRPr="00C84B58">
        <w:rPr>
          <w:rFonts w:ascii="標楷體" w:eastAsia="標楷體" w:hAnsi="標楷體" w:hint="eastAsia"/>
        </w:rPr>
        <w:t>以</w:t>
      </w:r>
      <w:r w:rsidR="00FE3FAE" w:rsidRPr="00C84B58">
        <w:rPr>
          <w:rFonts w:ascii="標楷體" w:eastAsia="標楷體" w:hAnsi="標楷體" w:hint="eastAsia"/>
        </w:rPr>
        <w:t>各節約</w:t>
      </w:r>
      <w:r w:rsidR="009A3E40">
        <w:rPr>
          <w:rFonts w:ascii="標楷體" w:eastAsia="標楷體" w:hAnsi="標楷體" w:hint="eastAsia"/>
        </w:rPr>
        <w:t>3</w:t>
      </w:r>
      <w:r w:rsidR="00FE3FAE" w:rsidRPr="00C84B58">
        <w:rPr>
          <w:rFonts w:ascii="標楷體" w:eastAsia="標楷體" w:hAnsi="標楷體" w:hint="eastAsia"/>
        </w:rPr>
        <w:t>%</w:t>
      </w:r>
      <w:r w:rsidRPr="00C84B58">
        <w:rPr>
          <w:rFonts w:ascii="標楷體" w:eastAsia="標楷體" w:hAnsi="標楷體" w:hint="eastAsia"/>
        </w:rPr>
        <w:t>為目標</w:t>
      </w:r>
      <w:r w:rsidR="007B301A" w:rsidRPr="00C84B58">
        <w:rPr>
          <w:rFonts w:ascii="標楷體" w:eastAsia="標楷體" w:hAnsi="標楷體" w:hint="eastAsia"/>
        </w:rPr>
        <w:t>值</w:t>
      </w:r>
      <w:r w:rsidRPr="00C84B58">
        <w:rPr>
          <w:rFonts w:ascii="標楷體" w:eastAsia="標楷體" w:hAnsi="標楷體" w:hint="eastAsia"/>
        </w:rPr>
        <w:t>。</w:t>
      </w:r>
    </w:p>
    <w:p w:rsidR="00C84B58" w:rsidRDefault="007B301A" w:rsidP="00C84B58">
      <w:pPr>
        <w:pStyle w:val="a7"/>
        <w:numPr>
          <w:ilvl w:val="0"/>
          <w:numId w:val="17"/>
        </w:numPr>
        <w:ind w:leftChars="0"/>
        <w:rPr>
          <w:rFonts w:ascii="標楷體" w:eastAsia="標楷體" w:hAnsi="標楷體"/>
        </w:rPr>
      </w:pPr>
      <w:r w:rsidRPr="00C84B58">
        <w:rPr>
          <w:rFonts w:ascii="標楷體" w:eastAsia="標楷體" w:hAnsi="標楷體" w:hint="eastAsia"/>
        </w:rPr>
        <w:t>用電負成長以減少排碳量</w:t>
      </w:r>
    </w:p>
    <w:p w:rsidR="00D770E4" w:rsidRPr="00C84B58" w:rsidRDefault="00D770E4" w:rsidP="00C84B58">
      <w:pPr>
        <w:pStyle w:val="a7"/>
        <w:numPr>
          <w:ilvl w:val="0"/>
          <w:numId w:val="17"/>
        </w:numPr>
        <w:ind w:leftChars="0"/>
        <w:rPr>
          <w:rFonts w:ascii="標楷體" w:eastAsia="標楷體" w:hAnsi="標楷體"/>
        </w:rPr>
      </w:pPr>
      <w:r w:rsidRPr="00C84B58">
        <w:rPr>
          <w:rFonts w:ascii="標楷體" w:eastAsia="標楷體" w:hAnsi="標楷體" w:hint="eastAsia"/>
        </w:rPr>
        <w:t>用水負成長以永續用水觀念，增加水資源利用。</w:t>
      </w:r>
    </w:p>
    <w:p w:rsidR="009C0028" w:rsidRDefault="009213E9" w:rsidP="00E37B4C">
      <w:pPr>
        <w:rPr>
          <w:rFonts w:ascii="標楷體" w:eastAsia="標楷體" w:hAnsi="標楷體"/>
        </w:rPr>
      </w:pPr>
      <w:r w:rsidRPr="002E5F21">
        <w:rPr>
          <w:rFonts w:ascii="標楷體" w:eastAsia="標楷體" w:hAnsi="標楷體" w:hint="eastAsia"/>
        </w:rPr>
        <w:t>四</w:t>
      </w:r>
      <w:r w:rsidR="00575AF1" w:rsidRPr="002E5F21">
        <w:rPr>
          <w:rFonts w:ascii="標楷體" w:eastAsia="標楷體" w:hAnsi="標楷體" w:hint="eastAsia"/>
        </w:rPr>
        <w:t>、</w:t>
      </w:r>
      <w:r w:rsidR="00B744D0" w:rsidRPr="002E5F21">
        <w:rPr>
          <w:rFonts w:ascii="標楷體" w:eastAsia="標楷體" w:hAnsi="標楷體" w:hint="eastAsia"/>
        </w:rPr>
        <w:t>分層負責督導考核本校執行成效方式：</w:t>
      </w:r>
    </w:p>
    <w:p w:rsidR="00C84B58" w:rsidRDefault="00CE2B8E" w:rsidP="00C84B58">
      <w:pPr>
        <w:pStyle w:val="a7"/>
        <w:numPr>
          <w:ilvl w:val="0"/>
          <w:numId w:val="19"/>
        </w:numPr>
        <w:ind w:leftChars="0" w:left="1134" w:hanging="567"/>
        <w:rPr>
          <w:rFonts w:ascii="標楷體" w:eastAsia="標楷體" w:hAnsi="標楷體"/>
        </w:rPr>
      </w:pPr>
      <w:r w:rsidRPr="00C84B58">
        <w:rPr>
          <w:rFonts w:ascii="標楷體" w:eastAsia="標楷體" w:hAnsi="標楷體" w:hint="eastAsia"/>
        </w:rPr>
        <w:t>由下而上層面：</w:t>
      </w:r>
      <w:r w:rsidR="008870A3" w:rsidRPr="00C84B58">
        <w:rPr>
          <w:rFonts w:ascii="標楷體" w:eastAsia="標楷體" w:hAnsi="標楷體" w:hint="eastAsia"/>
        </w:rPr>
        <w:t>每年</w:t>
      </w:r>
      <w:r w:rsidR="0094471E" w:rsidRPr="00C84B58">
        <w:rPr>
          <w:rFonts w:ascii="標楷體" w:eastAsia="標楷體" w:hAnsi="標楷體" w:hint="eastAsia"/>
        </w:rPr>
        <w:t>1月</w:t>
      </w:r>
      <w:r w:rsidR="008870A3" w:rsidRPr="00C84B58">
        <w:rPr>
          <w:rFonts w:ascii="標楷體" w:eastAsia="標楷體" w:hAnsi="標楷體" w:hint="eastAsia"/>
        </w:rPr>
        <w:t>1</w:t>
      </w:r>
      <w:r w:rsidR="002E571A" w:rsidRPr="00C84B58">
        <w:rPr>
          <w:rFonts w:ascii="標楷體" w:eastAsia="標楷體" w:hAnsi="標楷體" w:hint="eastAsia"/>
        </w:rPr>
        <w:t>0</w:t>
      </w:r>
      <w:r w:rsidR="008870A3" w:rsidRPr="00C84B58">
        <w:rPr>
          <w:rFonts w:ascii="標楷體" w:eastAsia="標楷體" w:hAnsi="標楷體" w:hint="eastAsia"/>
        </w:rPr>
        <w:t>日前研訂當年度四省執行計畫，報監督機關（新北市政府教育局）備查，修正時亦同，並確實執行。</w:t>
      </w:r>
    </w:p>
    <w:p w:rsidR="00DB0E23" w:rsidRPr="00C84B58" w:rsidRDefault="00CE2B8E" w:rsidP="00C84B58">
      <w:pPr>
        <w:pStyle w:val="a7"/>
        <w:numPr>
          <w:ilvl w:val="0"/>
          <w:numId w:val="19"/>
        </w:numPr>
        <w:ind w:leftChars="0" w:left="1134" w:hanging="567"/>
        <w:rPr>
          <w:rFonts w:ascii="標楷體" w:eastAsia="標楷體" w:hAnsi="標楷體"/>
        </w:rPr>
      </w:pPr>
      <w:r w:rsidRPr="00C84B58">
        <w:rPr>
          <w:rFonts w:ascii="標楷體" w:eastAsia="標楷體" w:hAnsi="標楷體" w:hint="eastAsia"/>
        </w:rPr>
        <w:t>由上而下層面：由總務處事務組每月檢視用水用電量，藉由工作小組開會時提出報告。必要時，固定於教師朝會宣導，加強管控用水、電量。</w:t>
      </w:r>
    </w:p>
    <w:sectPr w:rsidR="00DB0E23" w:rsidRPr="00C84B58" w:rsidSect="00C84B58">
      <w:pgSz w:w="11906" w:h="16838"/>
      <w:pgMar w:top="1440" w:right="1701" w:bottom="1440"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DD8" w:rsidRDefault="00234DD8" w:rsidP="00CA5546">
      <w:r>
        <w:separator/>
      </w:r>
    </w:p>
  </w:endnote>
  <w:endnote w:type="continuationSeparator" w:id="0">
    <w:p w:rsidR="00234DD8" w:rsidRDefault="00234DD8" w:rsidP="00CA5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DD8" w:rsidRDefault="00234DD8" w:rsidP="00CA5546">
      <w:r>
        <w:separator/>
      </w:r>
    </w:p>
  </w:footnote>
  <w:footnote w:type="continuationSeparator" w:id="0">
    <w:p w:rsidR="00234DD8" w:rsidRDefault="00234DD8" w:rsidP="00CA55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713D"/>
    <w:multiLevelType w:val="hybridMultilevel"/>
    <w:tmpl w:val="1AD84DCE"/>
    <w:lvl w:ilvl="0" w:tplc="93B87B42">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15:restartNumberingAfterBreak="0">
    <w:nsid w:val="1276708E"/>
    <w:multiLevelType w:val="hybridMultilevel"/>
    <w:tmpl w:val="1A9E8644"/>
    <w:lvl w:ilvl="0" w:tplc="8092C5C2">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166D0105"/>
    <w:multiLevelType w:val="hybridMultilevel"/>
    <w:tmpl w:val="5666DC2C"/>
    <w:lvl w:ilvl="0" w:tplc="929E2BCA">
      <w:start w:val="1"/>
      <w:numFmt w:val="decimal"/>
      <w:lvlText w:val="%1."/>
      <w:lvlJc w:val="left"/>
      <w:pPr>
        <w:ind w:left="1495" w:hanging="36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 w15:restartNumberingAfterBreak="0">
    <w:nsid w:val="19EB7674"/>
    <w:multiLevelType w:val="hybridMultilevel"/>
    <w:tmpl w:val="239C92C8"/>
    <w:lvl w:ilvl="0" w:tplc="04547B92">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15:restartNumberingAfterBreak="0">
    <w:nsid w:val="235F1B7D"/>
    <w:multiLevelType w:val="hybridMultilevel"/>
    <w:tmpl w:val="B3684D50"/>
    <w:lvl w:ilvl="0" w:tplc="FC34E3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3D1482A"/>
    <w:multiLevelType w:val="hybridMultilevel"/>
    <w:tmpl w:val="8E60827A"/>
    <w:lvl w:ilvl="0" w:tplc="B5FAAEC6">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15:restartNumberingAfterBreak="0">
    <w:nsid w:val="29B70A73"/>
    <w:multiLevelType w:val="hybridMultilevel"/>
    <w:tmpl w:val="68D8C6D4"/>
    <w:lvl w:ilvl="0" w:tplc="8EA84A08">
      <w:start w:val="1"/>
      <w:numFmt w:val="decimal"/>
      <w:lvlText w:val="%1."/>
      <w:lvlJc w:val="left"/>
      <w:pPr>
        <w:ind w:left="2513" w:hanging="138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7" w15:restartNumberingAfterBreak="0">
    <w:nsid w:val="3D2D153B"/>
    <w:multiLevelType w:val="hybridMultilevel"/>
    <w:tmpl w:val="94863F0A"/>
    <w:lvl w:ilvl="0" w:tplc="0BBC96E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12735E"/>
    <w:multiLevelType w:val="hybridMultilevel"/>
    <w:tmpl w:val="FAE02F92"/>
    <w:lvl w:ilvl="0" w:tplc="805E2B8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EF6305E"/>
    <w:multiLevelType w:val="hybridMultilevel"/>
    <w:tmpl w:val="AA9CD2DA"/>
    <w:lvl w:ilvl="0" w:tplc="A396625A">
      <w:start w:val="1"/>
      <w:numFmt w:val="decimal"/>
      <w:lvlText w:val="%1."/>
      <w:lvlJc w:val="left"/>
      <w:pPr>
        <w:ind w:left="1493"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2866404"/>
    <w:multiLevelType w:val="hybridMultilevel"/>
    <w:tmpl w:val="B89A5E50"/>
    <w:lvl w:ilvl="0" w:tplc="66DC8CF2">
      <w:start w:val="1"/>
      <w:numFmt w:val="decimal"/>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1" w15:restartNumberingAfterBreak="0">
    <w:nsid w:val="43D51321"/>
    <w:multiLevelType w:val="hybridMultilevel"/>
    <w:tmpl w:val="6E84452C"/>
    <w:lvl w:ilvl="0" w:tplc="4A72510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A6251BD"/>
    <w:multiLevelType w:val="hybridMultilevel"/>
    <w:tmpl w:val="8BB4DF12"/>
    <w:lvl w:ilvl="0" w:tplc="A396625A">
      <w:start w:val="1"/>
      <w:numFmt w:val="decimal"/>
      <w:lvlText w:val="%1."/>
      <w:lvlJc w:val="left"/>
      <w:pPr>
        <w:ind w:left="1493" w:hanging="36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3" w15:restartNumberingAfterBreak="0">
    <w:nsid w:val="4D4648C3"/>
    <w:multiLevelType w:val="hybridMultilevel"/>
    <w:tmpl w:val="FEE898A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2B52DF7"/>
    <w:multiLevelType w:val="hybridMultilevel"/>
    <w:tmpl w:val="B6D8ECFE"/>
    <w:lvl w:ilvl="0" w:tplc="D346BF62">
      <w:start w:val="1"/>
      <w:numFmt w:val="decimal"/>
      <w:lvlText w:val="（%1）"/>
      <w:lvlJc w:val="left"/>
      <w:pPr>
        <w:ind w:left="1920" w:hanging="72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5" w15:restartNumberingAfterBreak="0">
    <w:nsid w:val="54186B71"/>
    <w:multiLevelType w:val="hybridMultilevel"/>
    <w:tmpl w:val="90942948"/>
    <w:lvl w:ilvl="0" w:tplc="F9A83A78">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55432C1C"/>
    <w:multiLevelType w:val="hybridMultilevel"/>
    <w:tmpl w:val="8A1AAF4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3746CDE"/>
    <w:multiLevelType w:val="hybridMultilevel"/>
    <w:tmpl w:val="8B6C3F0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BD72829"/>
    <w:multiLevelType w:val="hybridMultilevel"/>
    <w:tmpl w:val="6FCEA188"/>
    <w:lvl w:ilvl="0" w:tplc="D2B8779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6"/>
  </w:num>
  <w:num w:numId="2">
    <w:abstractNumId w:val="0"/>
  </w:num>
  <w:num w:numId="3">
    <w:abstractNumId w:val="17"/>
  </w:num>
  <w:num w:numId="4">
    <w:abstractNumId w:val="8"/>
  </w:num>
  <w:num w:numId="5">
    <w:abstractNumId w:val="11"/>
  </w:num>
  <w:num w:numId="6">
    <w:abstractNumId w:val="3"/>
  </w:num>
  <w:num w:numId="7">
    <w:abstractNumId w:val="14"/>
  </w:num>
  <w:num w:numId="8">
    <w:abstractNumId w:val="5"/>
  </w:num>
  <w:num w:numId="9">
    <w:abstractNumId w:val="1"/>
  </w:num>
  <w:num w:numId="10">
    <w:abstractNumId w:val="13"/>
  </w:num>
  <w:num w:numId="11">
    <w:abstractNumId w:val="10"/>
  </w:num>
  <w:num w:numId="12">
    <w:abstractNumId w:val="4"/>
  </w:num>
  <w:num w:numId="13">
    <w:abstractNumId w:val="18"/>
  </w:num>
  <w:num w:numId="14">
    <w:abstractNumId w:val="6"/>
  </w:num>
  <w:num w:numId="15">
    <w:abstractNumId w:val="2"/>
  </w:num>
  <w:num w:numId="16">
    <w:abstractNumId w:val="15"/>
  </w:num>
  <w:num w:numId="17">
    <w:abstractNumId w:val="12"/>
  </w:num>
  <w:num w:numId="18">
    <w:abstractNumId w:val="9"/>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CED"/>
    <w:rsid w:val="00036563"/>
    <w:rsid w:val="000A0ED1"/>
    <w:rsid w:val="000C6A67"/>
    <w:rsid w:val="00100321"/>
    <w:rsid w:val="00125F3A"/>
    <w:rsid w:val="00127431"/>
    <w:rsid w:val="00144F82"/>
    <w:rsid w:val="00157289"/>
    <w:rsid w:val="00194B3E"/>
    <w:rsid w:val="001A137F"/>
    <w:rsid w:val="001A2F5E"/>
    <w:rsid w:val="00234DD8"/>
    <w:rsid w:val="002D0F53"/>
    <w:rsid w:val="002E571A"/>
    <w:rsid w:val="002E5F21"/>
    <w:rsid w:val="00343296"/>
    <w:rsid w:val="00350073"/>
    <w:rsid w:val="00362715"/>
    <w:rsid w:val="00381544"/>
    <w:rsid w:val="003938DE"/>
    <w:rsid w:val="00405701"/>
    <w:rsid w:val="004335AC"/>
    <w:rsid w:val="00494D66"/>
    <w:rsid w:val="004B319F"/>
    <w:rsid w:val="004D210A"/>
    <w:rsid w:val="004D5771"/>
    <w:rsid w:val="004E510C"/>
    <w:rsid w:val="0054637E"/>
    <w:rsid w:val="00563087"/>
    <w:rsid w:val="00575AF1"/>
    <w:rsid w:val="00586F76"/>
    <w:rsid w:val="005B0513"/>
    <w:rsid w:val="005C4589"/>
    <w:rsid w:val="005C7382"/>
    <w:rsid w:val="005D6554"/>
    <w:rsid w:val="00671DA6"/>
    <w:rsid w:val="006E291C"/>
    <w:rsid w:val="006E4E3A"/>
    <w:rsid w:val="00702EC8"/>
    <w:rsid w:val="00742A72"/>
    <w:rsid w:val="00753920"/>
    <w:rsid w:val="007847A4"/>
    <w:rsid w:val="00796C0B"/>
    <w:rsid w:val="007B301A"/>
    <w:rsid w:val="007C3909"/>
    <w:rsid w:val="007F0E73"/>
    <w:rsid w:val="00805850"/>
    <w:rsid w:val="00820601"/>
    <w:rsid w:val="00824CED"/>
    <w:rsid w:val="00842958"/>
    <w:rsid w:val="00862466"/>
    <w:rsid w:val="008870A3"/>
    <w:rsid w:val="008F21EA"/>
    <w:rsid w:val="009213E9"/>
    <w:rsid w:val="0094471E"/>
    <w:rsid w:val="009808CB"/>
    <w:rsid w:val="0099023D"/>
    <w:rsid w:val="00993648"/>
    <w:rsid w:val="00993D7C"/>
    <w:rsid w:val="009A3E40"/>
    <w:rsid w:val="009A78DD"/>
    <w:rsid w:val="009B0EB8"/>
    <w:rsid w:val="009C0028"/>
    <w:rsid w:val="00A01672"/>
    <w:rsid w:val="00A129CD"/>
    <w:rsid w:val="00A65E3B"/>
    <w:rsid w:val="00AB18A0"/>
    <w:rsid w:val="00AC378F"/>
    <w:rsid w:val="00AC69D5"/>
    <w:rsid w:val="00AD6009"/>
    <w:rsid w:val="00B66F3B"/>
    <w:rsid w:val="00B744D0"/>
    <w:rsid w:val="00B82CC5"/>
    <w:rsid w:val="00BA2F80"/>
    <w:rsid w:val="00BC2BE2"/>
    <w:rsid w:val="00BF3B31"/>
    <w:rsid w:val="00BF6403"/>
    <w:rsid w:val="00C21D75"/>
    <w:rsid w:val="00C65D0D"/>
    <w:rsid w:val="00C76636"/>
    <w:rsid w:val="00C84B58"/>
    <w:rsid w:val="00CA5546"/>
    <w:rsid w:val="00CE2B8E"/>
    <w:rsid w:val="00D35B3C"/>
    <w:rsid w:val="00D709E0"/>
    <w:rsid w:val="00D72BF3"/>
    <w:rsid w:val="00D74CFC"/>
    <w:rsid w:val="00D770E4"/>
    <w:rsid w:val="00D7743F"/>
    <w:rsid w:val="00DB0E23"/>
    <w:rsid w:val="00DC1BF9"/>
    <w:rsid w:val="00E37B4C"/>
    <w:rsid w:val="00E54DA2"/>
    <w:rsid w:val="00E63324"/>
    <w:rsid w:val="00E927AD"/>
    <w:rsid w:val="00EB0EFB"/>
    <w:rsid w:val="00EB34AC"/>
    <w:rsid w:val="00EB6147"/>
    <w:rsid w:val="00EF0F72"/>
    <w:rsid w:val="00F03271"/>
    <w:rsid w:val="00F04C86"/>
    <w:rsid w:val="00F140B9"/>
    <w:rsid w:val="00F40345"/>
    <w:rsid w:val="00FE3F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3CB1F"/>
  <w15:docId w15:val="{3EBB0001-2F6A-4757-A77F-FE825F39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5546"/>
    <w:pPr>
      <w:tabs>
        <w:tab w:val="center" w:pos="4153"/>
        <w:tab w:val="right" w:pos="8306"/>
      </w:tabs>
      <w:snapToGrid w:val="0"/>
    </w:pPr>
    <w:rPr>
      <w:sz w:val="20"/>
      <w:szCs w:val="20"/>
    </w:rPr>
  </w:style>
  <w:style w:type="character" w:customStyle="1" w:styleId="a4">
    <w:name w:val="頁首 字元"/>
    <w:basedOn w:val="a0"/>
    <w:link w:val="a3"/>
    <w:uiPriority w:val="99"/>
    <w:rsid w:val="00CA5546"/>
    <w:rPr>
      <w:sz w:val="20"/>
      <w:szCs w:val="20"/>
    </w:rPr>
  </w:style>
  <w:style w:type="paragraph" w:styleId="a5">
    <w:name w:val="footer"/>
    <w:basedOn w:val="a"/>
    <w:link w:val="a6"/>
    <w:uiPriority w:val="99"/>
    <w:unhideWhenUsed/>
    <w:rsid w:val="00CA5546"/>
    <w:pPr>
      <w:tabs>
        <w:tab w:val="center" w:pos="4153"/>
        <w:tab w:val="right" w:pos="8306"/>
      </w:tabs>
      <w:snapToGrid w:val="0"/>
    </w:pPr>
    <w:rPr>
      <w:sz w:val="20"/>
      <w:szCs w:val="20"/>
    </w:rPr>
  </w:style>
  <w:style w:type="character" w:customStyle="1" w:styleId="a6">
    <w:name w:val="頁尾 字元"/>
    <w:basedOn w:val="a0"/>
    <w:link w:val="a5"/>
    <w:uiPriority w:val="99"/>
    <w:rsid w:val="00CA5546"/>
    <w:rPr>
      <w:sz w:val="20"/>
      <w:szCs w:val="20"/>
    </w:rPr>
  </w:style>
  <w:style w:type="paragraph" w:styleId="a7">
    <w:name w:val="List Paragraph"/>
    <w:basedOn w:val="a"/>
    <w:uiPriority w:val="34"/>
    <w:qFormat/>
    <w:rsid w:val="00CA554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214</Words>
  <Characters>1224</Characters>
  <Application>Microsoft Office Word</Application>
  <DocSecurity>0</DocSecurity>
  <Lines>10</Lines>
  <Paragraphs>2</Paragraphs>
  <ScaleCrop>false</ScaleCrop>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ac7722</dc:creator>
  <cp:lastModifiedBy>admin</cp:lastModifiedBy>
  <cp:revision>3</cp:revision>
  <cp:lastPrinted>2012-06-19T08:00:00Z</cp:lastPrinted>
  <dcterms:created xsi:type="dcterms:W3CDTF">2018-11-13T08:01:00Z</dcterms:created>
  <dcterms:modified xsi:type="dcterms:W3CDTF">2019-08-13T02:25:00Z</dcterms:modified>
</cp:coreProperties>
</file>